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BE80" w14:textId="77777777" w:rsidR="00101CC0" w:rsidRPr="00116C56" w:rsidRDefault="00101CC0" w:rsidP="00116C56">
      <w:pPr>
        <w:pStyle w:val="NormalWeb"/>
        <w:spacing w:before="0" w:after="0"/>
        <w:jc w:val="both"/>
        <w:rPr>
          <w:rFonts w:ascii="Arial Narrow" w:hAnsi="Arial Narrow"/>
          <w:b/>
          <w:bCs/>
          <w:szCs w:val="24"/>
          <w:lang w:val="fr-FR"/>
        </w:rPr>
      </w:pPr>
      <w:bookmarkStart w:id="0" w:name="_GoBack"/>
      <w:bookmarkEnd w:id="0"/>
    </w:p>
    <w:p w14:paraId="03BE835E" w14:textId="27D9A5A7" w:rsidR="00A31EB6" w:rsidRPr="0005600F" w:rsidRDefault="00A31EB6" w:rsidP="0005600F">
      <w:pPr>
        <w:pStyle w:val="NormalWeb"/>
        <w:spacing w:before="0" w:after="0"/>
        <w:jc w:val="both"/>
        <w:rPr>
          <w:rFonts w:ascii="Arial" w:hAnsi="Arial" w:cs="Arial"/>
          <w:szCs w:val="24"/>
          <w:lang w:val="fr-FR"/>
        </w:rPr>
      </w:pPr>
      <w:r w:rsidRPr="008E7F67">
        <w:rPr>
          <w:rFonts w:ascii="Arial" w:hAnsi="Arial" w:cs="Arial"/>
          <w:color w:val="000000" w:themeColor="text1"/>
          <w:sz w:val="20"/>
          <w:lang w:val="fr-FR"/>
        </w:rPr>
        <w:t>À compter de la publication de cette annonce de</w:t>
      </w:r>
      <w:r w:rsidR="000448D4">
        <w:rPr>
          <w:rFonts w:ascii="Arial" w:hAnsi="Arial" w:cs="Arial"/>
          <w:color w:val="000000" w:themeColor="text1"/>
          <w:sz w:val="20"/>
          <w:lang w:val="fr-FR"/>
        </w:rPr>
        <w:t xml:space="preserve"> prestation</w:t>
      </w:r>
      <w:r w:rsidRPr="008E7F67">
        <w:rPr>
          <w:rFonts w:ascii="Arial" w:hAnsi="Arial" w:cs="Arial"/>
          <w:color w:val="000000" w:themeColor="text1"/>
          <w:sz w:val="20"/>
          <w:lang w:val="fr-FR"/>
        </w:rPr>
        <w:t xml:space="preserve">, Winrock International recrute pour </w:t>
      </w:r>
      <w:proofErr w:type="spellStart"/>
      <w:r w:rsidRPr="008E7F67">
        <w:rPr>
          <w:rFonts w:ascii="Arial" w:hAnsi="Arial" w:cs="Arial"/>
          <w:color w:val="000000" w:themeColor="text1"/>
          <w:sz w:val="20"/>
          <w:lang w:val="fr-FR"/>
        </w:rPr>
        <w:t>Feed</w:t>
      </w:r>
      <w:proofErr w:type="spellEnd"/>
      <w:r w:rsidRPr="008E7F67">
        <w:rPr>
          <w:rFonts w:ascii="Arial" w:hAnsi="Arial" w:cs="Arial"/>
          <w:color w:val="000000" w:themeColor="text1"/>
          <w:sz w:val="20"/>
          <w:lang w:val="fr-FR"/>
        </w:rPr>
        <w:t xml:space="preserve"> the Future - Service Agricole Guinée : Projet de Renforcement de la Recherche, la Technologie et l’Education Agricole Liée au Marché (SMARTE) </w:t>
      </w:r>
      <w:r w:rsidR="000448D4">
        <w:rPr>
          <w:rFonts w:ascii="Arial" w:hAnsi="Arial" w:cs="Arial"/>
          <w:color w:val="000000" w:themeColor="text1"/>
          <w:sz w:val="20"/>
          <w:lang w:val="fr-FR"/>
        </w:rPr>
        <w:t>deux</w:t>
      </w:r>
      <w:r w:rsidRPr="008E7F67">
        <w:rPr>
          <w:rFonts w:ascii="Arial" w:hAnsi="Arial" w:cs="Arial"/>
          <w:color w:val="000000" w:themeColor="text1"/>
          <w:sz w:val="20"/>
          <w:lang w:val="fr-FR"/>
        </w:rPr>
        <w:t xml:space="preserve"> assistant</w:t>
      </w:r>
      <w:r w:rsidR="008C5B0E">
        <w:rPr>
          <w:rFonts w:ascii="Arial" w:hAnsi="Arial" w:cs="Arial"/>
          <w:color w:val="000000" w:themeColor="text1"/>
          <w:sz w:val="20"/>
          <w:lang w:val="fr-FR"/>
        </w:rPr>
        <w:t>s</w:t>
      </w:r>
      <w:r w:rsidRPr="008E7F67">
        <w:rPr>
          <w:rFonts w:ascii="Arial" w:hAnsi="Arial" w:cs="Arial"/>
          <w:color w:val="000000" w:themeColor="text1"/>
          <w:sz w:val="20"/>
          <w:lang w:val="fr-FR"/>
        </w:rPr>
        <w:t xml:space="preserve"> de suivi, évaluation et apprentissage </w:t>
      </w:r>
      <w:r w:rsidR="00203A45">
        <w:rPr>
          <w:rFonts w:ascii="Arial" w:hAnsi="Arial" w:cs="Arial"/>
          <w:color w:val="000000" w:themeColor="text1"/>
          <w:sz w:val="20"/>
          <w:lang w:val="fr-FR"/>
        </w:rPr>
        <w:t>comme prestataire</w:t>
      </w:r>
      <w:r w:rsidR="008E7F67" w:rsidRPr="008E7F67">
        <w:rPr>
          <w:rFonts w:ascii="Arial" w:hAnsi="Arial" w:cs="Arial"/>
          <w:color w:val="000000" w:themeColor="text1"/>
          <w:sz w:val="20"/>
          <w:lang w:val="fr-FR"/>
        </w:rPr>
        <w:t xml:space="preserve"> pour venir appuyer le service de Suivi Evaluation.</w:t>
      </w:r>
      <w:r w:rsidR="008E7F67">
        <w:rPr>
          <w:rFonts w:ascii="Arial" w:hAnsi="Arial" w:cs="Arial"/>
          <w:color w:val="000000" w:themeColor="text1"/>
          <w:sz w:val="20"/>
          <w:lang w:val="fr-FR"/>
        </w:rPr>
        <w:t xml:space="preserve"> Le</w:t>
      </w:r>
      <w:r w:rsidR="000448D4">
        <w:rPr>
          <w:rFonts w:ascii="Arial" w:hAnsi="Arial" w:cs="Arial"/>
          <w:color w:val="000000" w:themeColor="text1"/>
          <w:sz w:val="20"/>
          <w:lang w:val="fr-FR"/>
        </w:rPr>
        <w:t>s</w:t>
      </w:r>
      <w:r w:rsidR="008E7F67">
        <w:rPr>
          <w:rFonts w:ascii="Arial" w:hAnsi="Arial" w:cs="Arial"/>
          <w:color w:val="000000" w:themeColor="text1"/>
          <w:sz w:val="20"/>
          <w:lang w:val="fr-FR"/>
        </w:rPr>
        <w:t xml:space="preserve"> </w:t>
      </w:r>
      <w:r w:rsidR="008C5B0E">
        <w:rPr>
          <w:rFonts w:ascii="Arial" w:hAnsi="Arial" w:cs="Arial"/>
          <w:color w:val="000000" w:themeColor="text1"/>
          <w:sz w:val="20"/>
          <w:lang w:val="fr-FR"/>
        </w:rPr>
        <w:t>prestataires</w:t>
      </w:r>
      <w:r w:rsidR="008E7F67">
        <w:rPr>
          <w:rFonts w:ascii="Arial" w:hAnsi="Arial" w:cs="Arial"/>
          <w:color w:val="000000" w:themeColor="text1"/>
          <w:sz w:val="20"/>
          <w:lang w:val="fr-FR"/>
        </w:rPr>
        <w:t xml:space="preserve"> doi</w:t>
      </w:r>
      <w:r w:rsidR="000448D4">
        <w:rPr>
          <w:rFonts w:ascii="Arial" w:hAnsi="Arial" w:cs="Arial"/>
          <w:color w:val="000000" w:themeColor="text1"/>
          <w:sz w:val="20"/>
          <w:lang w:val="fr-FR"/>
        </w:rPr>
        <w:t>vent</w:t>
      </w:r>
      <w:r w:rsidR="008E7F67">
        <w:rPr>
          <w:rFonts w:ascii="Arial" w:hAnsi="Arial" w:cs="Arial"/>
          <w:color w:val="000000" w:themeColor="text1"/>
          <w:sz w:val="20"/>
          <w:lang w:val="fr-FR"/>
        </w:rPr>
        <w:t xml:space="preserve"> avoir </w:t>
      </w:r>
      <w:r w:rsidR="00C73711">
        <w:rPr>
          <w:rFonts w:ascii="Arial" w:hAnsi="Arial" w:cs="Arial"/>
          <w:color w:val="000000" w:themeColor="text1"/>
          <w:sz w:val="20"/>
          <w:lang w:val="fr-FR"/>
        </w:rPr>
        <w:t xml:space="preserve">été </w:t>
      </w:r>
      <w:r w:rsidR="008C5B0E">
        <w:rPr>
          <w:rFonts w:ascii="Arial" w:hAnsi="Arial" w:cs="Arial"/>
          <w:color w:val="000000" w:themeColor="text1"/>
          <w:sz w:val="20"/>
          <w:lang w:val="fr-FR"/>
        </w:rPr>
        <w:t>des agents</w:t>
      </w:r>
      <w:r w:rsidR="00C73711">
        <w:rPr>
          <w:rFonts w:ascii="Arial" w:hAnsi="Arial" w:cs="Arial"/>
          <w:color w:val="000000" w:themeColor="text1"/>
          <w:sz w:val="20"/>
          <w:lang w:val="fr-FR"/>
        </w:rPr>
        <w:t xml:space="preserve"> des cohortes 1, 2 </w:t>
      </w:r>
      <w:r w:rsidR="008C5B0E">
        <w:rPr>
          <w:rFonts w:ascii="Arial" w:hAnsi="Arial" w:cs="Arial"/>
          <w:color w:val="000000" w:themeColor="text1"/>
          <w:sz w:val="20"/>
          <w:lang w:val="fr-FR"/>
        </w:rPr>
        <w:t>ou</w:t>
      </w:r>
      <w:r w:rsidR="00C73711">
        <w:rPr>
          <w:rFonts w:ascii="Arial" w:hAnsi="Arial" w:cs="Arial"/>
          <w:color w:val="000000" w:themeColor="text1"/>
          <w:sz w:val="20"/>
          <w:lang w:val="fr-FR"/>
        </w:rPr>
        <w:t xml:space="preserve"> 3 du</w:t>
      </w:r>
      <w:r w:rsidR="008E7F67">
        <w:rPr>
          <w:rFonts w:ascii="Arial" w:hAnsi="Arial" w:cs="Arial"/>
          <w:color w:val="000000" w:themeColor="text1"/>
          <w:sz w:val="20"/>
          <w:lang w:val="fr-FR"/>
        </w:rPr>
        <w:t xml:space="preserve"> programme AVENIR </w:t>
      </w:r>
      <w:r w:rsidR="0005600F">
        <w:rPr>
          <w:rFonts w:ascii="Arial" w:hAnsi="Arial" w:cs="Arial"/>
          <w:color w:val="000000" w:themeColor="text1"/>
          <w:sz w:val="20"/>
          <w:lang w:val="fr-FR"/>
        </w:rPr>
        <w:t xml:space="preserve">du projet GAS mis en œuvre par WINROCK (SMARTE) et </w:t>
      </w:r>
      <w:r w:rsidR="00C73711">
        <w:rPr>
          <w:rFonts w:ascii="Arial" w:hAnsi="Arial" w:cs="Arial"/>
          <w:color w:val="000000" w:themeColor="text1"/>
          <w:sz w:val="20"/>
          <w:lang w:val="fr-FR"/>
        </w:rPr>
        <w:t xml:space="preserve">CNFA (SAVY). </w:t>
      </w:r>
      <w:r w:rsidR="008E7F67" w:rsidRPr="008E7F67">
        <w:rPr>
          <w:rFonts w:ascii="Arial" w:hAnsi="Arial" w:cs="Arial"/>
          <w:color w:val="000000" w:themeColor="text1"/>
          <w:sz w:val="20"/>
          <w:lang w:val="fr-FR"/>
        </w:rPr>
        <w:t xml:space="preserve">Les </w:t>
      </w:r>
      <w:r w:rsidR="008C5B0E">
        <w:rPr>
          <w:rFonts w:ascii="Arial" w:hAnsi="Arial" w:cs="Arial"/>
          <w:color w:val="000000" w:themeColor="text1"/>
          <w:sz w:val="20"/>
          <w:lang w:val="fr-FR"/>
        </w:rPr>
        <w:t>termes de références sont</w:t>
      </w:r>
      <w:r w:rsidR="008F39FC">
        <w:rPr>
          <w:rFonts w:ascii="Arial" w:hAnsi="Arial" w:cs="Arial"/>
          <w:color w:val="000000" w:themeColor="text1"/>
          <w:sz w:val="20"/>
          <w:lang w:val="fr-FR"/>
        </w:rPr>
        <w:t xml:space="preserve"> décrit</w:t>
      </w:r>
      <w:r w:rsidR="008C5B0E">
        <w:rPr>
          <w:rFonts w:ascii="Arial" w:hAnsi="Arial" w:cs="Arial"/>
          <w:color w:val="000000" w:themeColor="text1"/>
          <w:sz w:val="20"/>
          <w:lang w:val="fr-FR"/>
        </w:rPr>
        <w:t>s</w:t>
      </w:r>
      <w:r w:rsidR="008F39FC">
        <w:rPr>
          <w:rFonts w:ascii="Arial" w:hAnsi="Arial" w:cs="Arial"/>
          <w:color w:val="000000" w:themeColor="text1"/>
          <w:sz w:val="20"/>
          <w:lang w:val="fr-FR"/>
        </w:rPr>
        <w:t xml:space="preserve"> </w:t>
      </w:r>
      <w:r w:rsidR="008E7F67" w:rsidRPr="008E7F67">
        <w:rPr>
          <w:rFonts w:ascii="Arial" w:hAnsi="Arial" w:cs="Arial"/>
          <w:color w:val="000000" w:themeColor="text1"/>
          <w:sz w:val="20"/>
          <w:lang w:val="fr-FR"/>
        </w:rPr>
        <w:t>ci-dessous.</w:t>
      </w:r>
    </w:p>
    <w:p w14:paraId="039767F0" w14:textId="77777777" w:rsidR="001D5B13" w:rsidRDefault="001D5B13" w:rsidP="000A3599">
      <w:pPr>
        <w:keepNext/>
        <w:keepLines/>
        <w:spacing w:line="240" w:lineRule="auto"/>
        <w:jc w:val="center"/>
        <w:outlineLvl w:val="0"/>
        <w:rPr>
          <w:rFonts w:eastAsiaTheme="majorEastAsia" w:cstheme="majorBidi"/>
          <w:b/>
          <w:bCs/>
          <w:color w:val="4472C4" w:themeColor="accent5"/>
          <w:sz w:val="32"/>
          <w:szCs w:val="24"/>
          <w:lang w:val="fr-FR"/>
        </w:rPr>
      </w:pPr>
    </w:p>
    <w:p w14:paraId="033C24B2" w14:textId="5301B55C" w:rsidR="00CC0156" w:rsidRPr="000A3599" w:rsidRDefault="008C5B0E" w:rsidP="000A3599">
      <w:pPr>
        <w:keepNext/>
        <w:keepLines/>
        <w:spacing w:line="240" w:lineRule="auto"/>
        <w:jc w:val="center"/>
        <w:outlineLvl w:val="0"/>
        <w:rPr>
          <w:rFonts w:eastAsiaTheme="majorEastAsia" w:cstheme="majorBidi"/>
          <w:b/>
          <w:bCs/>
          <w:i/>
          <w:color w:val="4472C4" w:themeColor="accent5"/>
          <w:sz w:val="32"/>
          <w:szCs w:val="24"/>
          <w:lang w:val="fr-FR"/>
        </w:rPr>
      </w:pPr>
      <w:r>
        <w:rPr>
          <w:rFonts w:eastAsiaTheme="majorEastAsia" w:cstheme="majorBidi"/>
          <w:b/>
          <w:bCs/>
          <w:color w:val="4472C4" w:themeColor="accent5"/>
          <w:sz w:val="32"/>
          <w:szCs w:val="24"/>
          <w:lang w:val="fr-FR"/>
        </w:rPr>
        <w:t>TERMES DE REFERENCES</w:t>
      </w:r>
    </w:p>
    <w:p w14:paraId="3558677A" w14:textId="77777777" w:rsidR="00CC0156" w:rsidRPr="00116C56" w:rsidRDefault="00CC0156" w:rsidP="00116C56">
      <w:pPr>
        <w:spacing w:line="240" w:lineRule="auto"/>
        <w:jc w:val="both"/>
        <w:rPr>
          <w:rFonts w:eastAsia="Times New Roman" w:cs="Arial"/>
          <w:sz w:val="24"/>
          <w:szCs w:val="24"/>
          <w:lang w:val="fr-FR"/>
        </w:rPr>
      </w:pPr>
    </w:p>
    <w:p w14:paraId="081D601E" w14:textId="79A7A653" w:rsidR="008E7F67" w:rsidRDefault="004F17EB" w:rsidP="000A3599">
      <w:pPr>
        <w:pStyle w:val="PlainText"/>
        <w:tabs>
          <w:tab w:val="left" w:pos="2160"/>
        </w:tabs>
        <w:spacing w:after="120"/>
        <w:jc w:val="both"/>
        <w:outlineLvl w:val="0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b/>
          <w:bCs/>
          <w:color w:val="000000" w:themeColor="text1"/>
          <w:lang w:val="fr-FR"/>
        </w:rPr>
        <w:t>INTITULE DE LA PRESTATION</w:t>
      </w:r>
      <w:r w:rsidR="00CC0156" w:rsidRPr="00332C78">
        <w:rPr>
          <w:rFonts w:ascii="Arial" w:hAnsi="Arial" w:cs="Arial"/>
          <w:b/>
          <w:bCs/>
          <w:color w:val="000000" w:themeColor="text1"/>
          <w:lang w:val="fr-FR"/>
        </w:rPr>
        <w:t xml:space="preserve"> :</w:t>
      </w:r>
      <w:r w:rsidR="0047139B" w:rsidRPr="00332C78">
        <w:rPr>
          <w:rFonts w:ascii="Arial" w:hAnsi="Arial" w:cs="Arial"/>
          <w:color w:val="000000" w:themeColor="text1"/>
          <w:lang w:val="fr-FR"/>
        </w:rPr>
        <w:tab/>
      </w:r>
      <w:r w:rsidR="00A31EB6">
        <w:rPr>
          <w:rFonts w:ascii="Arial" w:hAnsi="Arial" w:cs="Arial"/>
          <w:color w:val="000000" w:themeColor="text1"/>
          <w:lang w:val="fr-FR"/>
        </w:rPr>
        <w:t xml:space="preserve">Assistant </w:t>
      </w:r>
      <w:r w:rsidR="0047139B" w:rsidRPr="00332C78">
        <w:rPr>
          <w:rFonts w:ascii="Arial" w:hAnsi="Arial" w:cs="Arial"/>
          <w:color w:val="000000" w:themeColor="text1"/>
          <w:lang w:val="fr-FR"/>
        </w:rPr>
        <w:t>de Suivi, Evaluation et A</w:t>
      </w:r>
      <w:r w:rsidR="00CC0156" w:rsidRPr="00332C78">
        <w:rPr>
          <w:rFonts w:ascii="Arial" w:hAnsi="Arial" w:cs="Arial"/>
          <w:color w:val="000000" w:themeColor="text1"/>
          <w:lang w:val="fr-FR"/>
        </w:rPr>
        <w:t>pprentissage</w:t>
      </w:r>
    </w:p>
    <w:p w14:paraId="146680A0" w14:textId="77777777" w:rsidR="00CC0156" w:rsidRPr="00332C78" w:rsidRDefault="00CC0156" w:rsidP="000A3599">
      <w:pPr>
        <w:tabs>
          <w:tab w:val="left" w:pos="2160"/>
        </w:tabs>
        <w:spacing w:after="120" w:line="240" w:lineRule="auto"/>
        <w:jc w:val="both"/>
        <w:outlineLvl w:val="0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b/>
          <w:bCs/>
          <w:color w:val="000000" w:themeColor="text1"/>
          <w:sz w:val="20"/>
          <w:szCs w:val="20"/>
          <w:lang w:val="fr-FR"/>
        </w:rPr>
        <w:t>DEPARTMENT :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ab/>
        <w:t>Programmes Agriculture et Volontaire</w:t>
      </w:r>
    </w:p>
    <w:p w14:paraId="3B612655" w14:textId="77777777" w:rsidR="00CC0156" w:rsidRPr="00332C78" w:rsidRDefault="00891A88" w:rsidP="000A3599">
      <w:pPr>
        <w:pStyle w:val="PlainText"/>
        <w:tabs>
          <w:tab w:val="left" w:pos="2160"/>
        </w:tabs>
        <w:spacing w:after="120"/>
        <w:jc w:val="both"/>
        <w:outlineLvl w:val="0"/>
        <w:rPr>
          <w:rFonts w:ascii="Arial" w:hAnsi="Arial" w:cs="Arial"/>
          <w:b/>
          <w:color w:val="000000" w:themeColor="text1"/>
          <w:lang w:val="fr-FR"/>
        </w:rPr>
      </w:pPr>
      <w:r w:rsidRPr="00332C78">
        <w:rPr>
          <w:rFonts w:ascii="Arial" w:hAnsi="Arial" w:cs="Arial"/>
          <w:b/>
          <w:bCs/>
          <w:color w:val="000000" w:themeColor="text1"/>
          <w:lang w:val="fr-FR"/>
        </w:rPr>
        <w:t>SUPERVISEUR</w:t>
      </w:r>
      <w:r w:rsidR="00CC0156" w:rsidRPr="00332C78">
        <w:rPr>
          <w:rFonts w:ascii="Arial" w:hAnsi="Arial" w:cs="Arial"/>
          <w:b/>
          <w:bCs/>
          <w:color w:val="000000" w:themeColor="text1"/>
          <w:lang w:val="fr-FR"/>
        </w:rPr>
        <w:t xml:space="preserve"> :</w:t>
      </w:r>
      <w:r w:rsidR="00CC0156" w:rsidRPr="00332C78">
        <w:rPr>
          <w:rFonts w:ascii="Arial" w:hAnsi="Arial" w:cs="Arial"/>
          <w:color w:val="000000" w:themeColor="text1"/>
          <w:lang w:val="fr-FR"/>
        </w:rPr>
        <w:tab/>
        <w:t xml:space="preserve">Spécialiste </w:t>
      </w:r>
      <w:r w:rsidR="001601EB" w:rsidRPr="00332C78">
        <w:rPr>
          <w:rFonts w:ascii="Arial" w:hAnsi="Arial" w:cs="Arial"/>
          <w:color w:val="000000" w:themeColor="text1"/>
          <w:lang w:val="fr-FR"/>
        </w:rPr>
        <w:t>de Suivi,</w:t>
      </w:r>
      <w:r w:rsidR="0047139B" w:rsidRPr="00332C78">
        <w:rPr>
          <w:rFonts w:ascii="Arial" w:hAnsi="Arial" w:cs="Arial"/>
          <w:color w:val="000000" w:themeColor="text1"/>
          <w:lang w:val="fr-FR"/>
        </w:rPr>
        <w:t xml:space="preserve"> Evaluation et A</w:t>
      </w:r>
      <w:r w:rsidR="00CC0156" w:rsidRPr="00332C78">
        <w:rPr>
          <w:rFonts w:ascii="Arial" w:hAnsi="Arial" w:cs="Arial"/>
          <w:color w:val="000000" w:themeColor="text1"/>
          <w:lang w:val="fr-FR"/>
        </w:rPr>
        <w:t xml:space="preserve">pprentissage </w:t>
      </w:r>
    </w:p>
    <w:p w14:paraId="19086B2A" w14:textId="77777777" w:rsidR="00CC0156" w:rsidRPr="00332C78" w:rsidRDefault="00CC0156" w:rsidP="00116C56">
      <w:pPr>
        <w:pStyle w:val="PlainText"/>
        <w:tabs>
          <w:tab w:val="left" w:pos="2160"/>
        </w:tabs>
        <w:jc w:val="both"/>
        <w:rPr>
          <w:rFonts w:ascii="Arial" w:hAnsi="Arial" w:cs="Arial"/>
          <w:color w:val="000000" w:themeColor="text1"/>
          <w:lang w:val="fr-FR"/>
        </w:rPr>
      </w:pPr>
    </w:p>
    <w:p w14:paraId="7303ED64" w14:textId="579E8ED6" w:rsidR="00CC0156" w:rsidRPr="00332C78" w:rsidRDefault="00CC0156" w:rsidP="00116C56">
      <w:pPr>
        <w:tabs>
          <w:tab w:val="left" w:pos="2160"/>
        </w:tabs>
        <w:spacing w:line="240" w:lineRule="auto"/>
        <w:jc w:val="both"/>
        <w:outlineLvl w:val="0"/>
        <w:rPr>
          <w:rFonts w:eastAsia="Times New Roman" w:cs="Arial"/>
          <w:b/>
          <w:bCs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b/>
          <w:bCs/>
          <w:color w:val="000000" w:themeColor="text1"/>
          <w:sz w:val="20"/>
          <w:szCs w:val="20"/>
          <w:lang w:val="fr-FR"/>
        </w:rPr>
        <w:t>RESPON</w:t>
      </w:r>
      <w:r w:rsidR="00C73711">
        <w:rPr>
          <w:rFonts w:eastAsia="Times New Roman" w:cs="Arial"/>
          <w:b/>
          <w:bCs/>
          <w:color w:val="000000" w:themeColor="text1"/>
          <w:sz w:val="20"/>
          <w:szCs w:val="20"/>
          <w:lang w:val="fr-FR"/>
        </w:rPr>
        <w:t>SABILITES</w:t>
      </w:r>
      <w:r w:rsidRPr="00332C78">
        <w:rPr>
          <w:rFonts w:eastAsia="Times New Roman" w:cs="Arial"/>
          <w:b/>
          <w:bCs/>
          <w:color w:val="000000" w:themeColor="text1"/>
          <w:sz w:val="20"/>
          <w:szCs w:val="20"/>
          <w:lang w:val="fr-FR"/>
        </w:rPr>
        <w:t xml:space="preserve"> PRINCIPALES :</w:t>
      </w:r>
    </w:p>
    <w:p w14:paraId="78B70BF0" w14:textId="0E8C3D34" w:rsidR="00CC0156" w:rsidRPr="00C73711" w:rsidRDefault="008E7F67" w:rsidP="00C73711">
      <w:pPr>
        <w:pStyle w:val="ListParagraph"/>
        <w:tabs>
          <w:tab w:val="left" w:pos="2160"/>
        </w:tabs>
        <w:spacing w:after="0"/>
        <w:ind w:left="0" w:firstLine="0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>Le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prestataire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assistant</w:t>
      </w:r>
      <w:r w:rsidR="005D716A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de Suivi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>-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>Evaluation et Apprentissage participer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ont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activement</w:t>
      </w:r>
      <w:r w:rsidR="00C73711">
        <w:rPr>
          <w:rFonts w:eastAsia="Times New Roman" w:cs="Arial"/>
          <w:color w:val="000000" w:themeColor="text1"/>
          <w:sz w:val="20"/>
          <w:szCs w:val="20"/>
          <w:lang w:val="fr-FR"/>
        </w:rPr>
        <w:t> :</w:t>
      </w:r>
      <w:r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à </w:t>
      </w:r>
      <w:r w:rsidR="00CC0156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>la collecte</w:t>
      </w:r>
      <w:r w:rsidR="0005600F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des données, le nettoyage des données</w:t>
      </w:r>
      <w:r w:rsidR="00CC0156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et la qualité des données, y compris la gestion de base de données, l'utilisation d'une application tablette compatible spécifique</w:t>
      </w:r>
      <w:r w:rsidR="001601EB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>ment</w:t>
      </w:r>
      <w:r w:rsidR="00CC0156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au projet, et </w:t>
      </w:r>
      <w:r w:rsidR="001601EB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>d’</w:t>
      </w:r>
      <w:r w:rsidR="00CC0156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>effectuer un suivi sur place pour assurer la qualité</w:t>
      </w:r>
      <w:r w:rsidR="00B71BC7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des données. </w:t>
      </w:r>
      <w:r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Il appuiera le Spécialiste de Suivi, Evaluation et Apprentissage dans les formations </w:t>
      </w:r>
      <w:r w:rsidR="0005600F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dispensés aux parties prenantes du projet et les </w:t>
      </w:r>
      <w:r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>agents avenirs</w:t>
      </w:r>
      <w:r w:rsidR="0005600F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</w:t>
      </w:r>
      <w:r w:rsidR="00CC0156" w:rsidRPr="00C73711">
        <w:rPr>
          <w:rFonts w:eastAsia="Times New Roman" w:cs="Arial"/>
          <w:color w:val="000000" w:themeColor="text1"/>
          <w:sz w:val="20"/>
          <w:szCs w:val="20"/>
          <w:lang w:val="fr-FR"/>
        </w:rPr>
        <w:t>sur les meilleures pratiques en matière de collecte de données.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En particulier, il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ser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ont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responsable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de la collecte et la remontée des données au  niveau de </w:t>
      </w:r>
      <w:r w:rsidR="001D5B13">
        <w:rPr>
          <w:rFonts w:eastAsia="Times New Roman" w:cs="Arial"/>
          <w:color w:val="000000" w:themeColor="text1"/>
          <w:sz w:val="20"/>
          <w:szCs w:val="20"/>
          <w:lang w:val="fr-FR"/>
        </w:rPr>
        <w:t>leur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zone. Il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assurer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ont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la vérification de la qualité des données collectées par les agents AVENIR de 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leur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zone. Il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apporter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ont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un appui te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>chnique aux agents AVENIR afin que ceux-ci produisent des données de bonne qualité</w:t>
      </w:r>
      <w:r w:rsidR="00223E80">
        <w:rPr>
          <w:rFonts w:eastAsia="Times New Roman" w:cs="Arial"/>
          <w:color w:val="000000" w:themeColor="text1"/>
          <w:sz w:val="20"/>
          <w:szCs w:val="20"/>
          <w:lang w:val="fr-FR"/>
        </w:rPr>
        <w:t>. I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>l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assurer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ont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lui-même le suivi et la collecte des données auprès des anciens bénéficiaires (c'est-à-dire ceux ayant été appuyés par les agents de la cohorte 1, 2 ou 3 et qui continuent de mettre en pratique les techniques améliorées vulgarisées par le</w:t>
      </w:r>
      <w:r w:rsidR="00F412E6" w:rsidRPr="00F412E6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programme) dans sa zone. </w:t>
      </w:r>
      <w:r w:rsidR="00223E80">
        <w:rPr>
          <w:rFonts w:eastAsia="Times New Roman" w:cs="Arial"/>
          <w:color w:val="000000" w:themeColor="text1"/>
          <w:sz w:val="20"/>
          <w:szCs w:val="20"/>
          <w:lang w:val="fr-FR"/>
        </w:rPr>
        <w:t>Enfin i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>l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produir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ont</w:t>
      </w:r>
      <w:r w:rsidR="00F412E6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des bilans mensuels de l’état d’avancement de la collecte des données</w:t>
      </w:r>
      <w:r w:rsidR="00223E80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dans 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leur</w:t>
      </w:r>
      <w:r w:rsidR="00223E80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zone de façon mensuelle.</w:t>
      </w:r>
    </w:p>
    <w:p w14:paraId="2151E4B5" w14:textId="77777777" w:rsidR="00CC0156" w:rsidRPr="00332C78" w:rsidRDefault="00CC0156" w:rsidP="00116C56">
      <w:pPr>
        <w:pStyle w:val="PlainText"/>
        <w:tabs>
          <w:tab w:val="left" w:pos="2160"/>
        </w:tabs>
        <w:jc w:val="both"/>
        <w:outlineLvl w:val="0"/>
        <w:rPr>
          <w:rFonts w:ascii="Arial" w:hAnsi="Arial" w:cs="Arial"/>
          <w:bCs/>
          <w:color w:val="000000" w:themeColor="text1"/>
          <w:lang w:val="fr-FR"/>
        </w:rPr>
      </w:pPr>
    </w:p>
    <w:p w14:paraId="5DBFCA98" w14:textId="77777777" w:rsidR="00CC0156" w:rsidRPr="00332C78" w:rsidRDefault="00CC0156" w:rsidP="00116C56">
      <w:pPr>
        <w:pStyle w:val="PlainText"/>
        <w:tabs>
          <w:tab w:val="left" w:pos="2160"/>
        </w:tabs>
        <w:jc w:val="both"/>
        <w:outlineLvl w:val="0"/>
        <w:rPr>
          <w:rFonts w:ascii="Arial" w:hAnsi="Arial" w:cs="Arial"/>
          <w:bCs/>
          <w:color w:val="000000" w:themeColor="text1"/>
          <w:lang w:val="fr-FR"/>
        </w:rPr>
      </w:pPr>
      <w:r w:rsidRPr="00332C78">
        <w:rPr>
          <w:rFonts w:ascii="Arial" w:hAnsi="Arial" w:cs="Arial"/>
          <w:b/>
          <w:color w:val="000000" w:themeColor="text1"/>
          <w:lang w:val="fr-FR"/>
        </w:rPr>
        <w:t>Education :</w:t>
      </w:r>
    </w:p>
    <w:p w14:paraId="2ED67A05" w14:textId="5694212A" w:rsidR="0005600F" w:rsidRDefault="0005600F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Doit avoir </w:t>
      </w:r>
      <w:r w:rsidR="008F39FC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été </w:t>
      </w:r>
      <w:r w:rsidR="008F39FC">
        <w:rPr>
          <w:rFonts w:cs="Arial"/>
          <w:color w:val="000000" w:themeColor="text1"/>
          <w:sz w:val="20"/>
          <w:lang w:val="fr-FR"/>
        </w:rPr>
        <w:t xml:space="preserve">agent des cohortes 1, 2 </w:t>
      </w:r>
      <w:r w:rsidR="00A7316C">
        <w:rPr>
          <w:rFonts w:cs="Arial"/>
          <w:color w:val="000000" w:themeColor="text1"/>
          <w:sz w:val="20"/>
          <w:lang w:val="fr-FR"/>
        </w:rPr>
        <w:t xml:space="preserve">ou </w:t>
      </w:r>
      <w:r w:rsidR="008F39FC">
        <w:rPr>
          <w:rFonts w:cs="Arial"/>
          <w:color w:val="000000" w:themeColor="text1"/>
          <w:sz w:val="20"/>
          <w:lang w:val="fr-FR"/>
        </w:rPr>
        <w:t xml:space="preserve">3 du 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>programme de stage AVENIR mise en œuvre par Winrock (SMARTE) et CNFA (SAVY).</w:t>
      </w:r>
    </w:p>
    <w:p w14:paraId="21CC1711" w14:textId="5EC343F6" w:rsidR="00CC0156" w:rsidRDefault="0005600F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Formation diplômante en agriculture, 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économie</w:t>
      </w:r>
      <w:r w:rsidR="00A7316C">
        <w:rPr>
          <w:rFonts w:eastAsia="Times New Roman" w:cs="Arial"/>
          <w:color w:val="000000" w:themeColor="text1"/>
          <w:sz w:val="20"/>
          <w:szCs w:val="20"/>
          <w:lang w:val="fr-FR"/>
        </w:rPr>
        <w:t>, statistique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, le développement international, les sciences sociales ou autre domaine </w:t>
      </w:r>
      <w:r w:rsidR="003D1F80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pertinent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.</w:t>
      </w:r>
    </w:p>
    <w:p w14:paraId="7CB52AB5" w14:textId="77777777" w:rsidR="00C73711" w:rsidRDefault="00C73711" w:rsidP="00116C56">
      <w:p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</w:p>
    <w:p w14:paraId="499FD1D0" w14:textId="68E54A4F" w:rsidR="00721571" w:rsidRDefault="00CC0156" w:rsidP="00543DC7">
      <w:p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cs="Arial"/>
          <w:b/>
          <w:color w:val="000000" w:themeColor="text1"/>
          <w:sz w:val="20"/>
          <w:szCs w:val="20"/>
          <w:lang w:val="fr-FR"/>
        </w:rPr>
        <w:t>Expérience :</w:t>
      </w:r>
    </w:p>
    <w:p w14:paraId="0B81A909" w14:textId="63003C9B" w:rsidR="00CC0156" w:rsidRPr="00332C78" w:rsidRDefault="00CC0156" w:rsidP="00116C56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Mini</w:t>
      </w:r>
      <w:r w:rsidR="0005600F">
        <w:rPr>
          <w:rFonts w:eastAsia="Times New Roman" w:cs="Arial"/>
          <w:color w:val="000000" w:themeColor="text1"/>
          <w:sz w:val="20"/>
          <w:szCs w:val="20"/>
          <w:lang w:val="fr-FR"/>
        </w:rPr>
        <w:t>mum de 1 an</w:t>
      </w:r>
      <w:r w:rsidR="00B71BC7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d'expérience dans </w:t>
      </w:r>
      <w:r w:rsidR="0005600F">
        <w:rPr>
          <w:rFonts w:eastAsia="Times New Roman" w:cs="Arial"/>
          <w:color w:val="000000" w:themeColor="text1"/>
          <w:sz w:val="20"/>
          <w:szCs w:val="20"/>
          <w:lang w:val="fr-FR"/>
        </w:rPr>
        <w:t>le Suivi Evaluation et Apprentissage,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de préférence dans un environnement financé par des </w:t>
      </w:r>
      <w:r w:rsidR="002E2623">
        <w:rPr>
          <w:rFonts w:eastAsia="Times New Roman" w:cs="Arial"/>
          <w:color w:val="000000" w:themeColor="text1"/>
          <w:sz w:val="20"/>
          <w:szCs w:val="20"/>
          <w:lang w:val="fr-FR"/>
        </w:rPr>
        <w:t>bailleurs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;</w:t>
      </w:r>
    </w:p>
    <w:p w14:paraId="083E7678" w14:textId="20EC744B" w:rsidR="00CC0156" w:rsidRPr="00332C78" w:rsidRDefault="0005600F" w:rsidP="00116C56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>Expérience spécifique en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Guinée ;  </w:t>
      </w:r>
    </w:p>
    <w:p w14:paraId="5F5395E9" w14:textId="384A5EB8" w:rsidR="00CC0156" w:rsidRDefault="00CC0156" w:rsidP="00116C56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Con</w:t>
      </w:r>
      <w:r w:rsidR="00B71BC7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naissance manifeste </w:t>
      </w:r>
      <w:r w:rsidR="0005600F">
        <w:rPr>
          <w:rFonts w:eastAsia="Times New Roman" w:cs="Arial"/>
          <w:color w:val="000000" w:themeColor="text1"/>
          <w:sz w:val="20"/>
          <w:szCs w:val="20"/>
          <w:lang w:val="fr-FR"/>
        </w:rPr>
        <w:t>des exigences de l’USAID en matière de Su</w:t>
      </w:r>
      <w:r w:rsidR="00721571">
        <w:rPr>
          <w:rFonts w:eastAsia="Times New Roman" w:cs="Arial"/>
          <w:color w:val="000000" w:themeColor="text1"/>
          <w:sz w:val="20"/>
          <w:szCs w:val="20"/>
          <w:lang w:val="fr-FR"/>
        </w:rPr>
        <w:t>i</w:t>
      </w:r>
      <w:r w:rsidR="0005600F">
        <w:rPr>
          <w:rFonts w:eastAsia="Times New Roman" w:cs="Arial"/>
          <w:color w:val="000000" w:themeColor="text1"/>
          <w:sz w:val="20"/>
          <w:szCs w:val="20"/>
          <w:lang w:val="fr-FR"/>
        </w:rPr>
        <w:t>vi</w:t>
      </w:r>
      <w:r w:rsidR="00721571">
        <w:rPr>
          <w:rFonts w:eastAsia="Times New Roman" w:cs="Arial"/>
          <w:color w:val="000000" w:themeColor="text1"/>
          <w:sz w:val="20"/>
          <w:szCs w:val="20"/>
          <w:lang w:val="fr-FR"/>
        </w:rPr>
        <w:t>-</w:t>
      </w:r>
      <w:r w:rsidR="0005600F">
        <w:rPr>
          <w:rFonts w:eastAsia="Times New Roman" w:cs="Arial"/>
          <w:color w:val="000000" w:themeColor="text1"/>
          <w:sz w:val="20"/>
          <w:szCs w:val="20"/>
          <w:lang w:val="fr-FR"/>
        </w:rPr>
        <w:t>Evaluation serait un plus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. </w:t>
      </w:r>
    </w:p>
    <w:p w14:paraId="20A840F2" w14:textId="77777777" w:rsidR="000448D4" w:rsidRPr="00332C78" w:rsidRDefault="000448D4" w:rsidP="00F463C9">
      <w:pPr>
        <w:spacing w:line="240" w:lineRule="auto"/>
        <w:ind w:left="720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</w:p>
    <w:p w14:paraId="205AAF5E" w14:textId="77777777" w:rsidR="00C73711" w:rsidRDefault="00C73711" w:rsidP="00116C56">
      <w:p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</w:p>
    <w:p w14:paraId="4C77691B" w14:textId="720AB8A6" w:rsidR="00CC0156" w:rsidRPr="00332C78" w:rsidRDefault="00CC0156" w:rsidP="00116C56">
      <w:p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cs="Arial"/>
          <w:b/>
          <w:color w:val="000000" w:themeColor="text1"/>
          <w:sz w:val="20"/>
          <w:szCs w:val="20"/>
          <w:lang w:val="fr-FR"/>
        </w:rPr>
        <w:t>Compétences et Connaissances :</w:t>
      </w:r>
    </w:p>
    <w:p w14:paraId="6DAAA60C" w14:textId="5256AAE8" w:rsidR="00721571" w:rsidRDefault="00721571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>Bonne maîtrise des techniques de collecte de données aussi bien quantitatives que qualitatives ;</w:t>
      </w:r>
    </w:p>
    <w:p w14:paraId="2B2D6B6E" w14:textId="1A408B99" w:rsidR="00131FE2" w:rsidRDefault="00131FE2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>Expérience dans le traitement et l’analyse des données quantitatives serait un atout fort appréciable ;</w:t>
      </w:r>
    </w:p>
    <w:p w14:paraId="1C0804E1" w14:textId="42BC42F4" w:rsidR="00CC0156" w:rsidRDefault="00CC0156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La </w:t>
      </w:r>
      <w:r w:rsidR="00B71BC7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conception et la mise en œuvre SE &amp; A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compétences quantitatives et qualitatives </w:t>
      </w:r>
      <w:r w:rsidR="005C766C">
        <w:rPr>
          <w:rFonts w:eastAsia="Times New Roman" w:cs="Arial"/>
          <w:color w:val="000000" w:themeColor="text1"/>
          <w:sz w:val="20"/>
          <w:szCs w:val="20"/>
          <w:lang w:val="fr-FR"/>
        </w:rPr>
        <w:t>serait un plus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;</w:t>
      </w:r>
    </w:p>
    <w:p w14:paraId="6401A5B2" w14:textId="1BC28E36" w:rsidR="00721571" w:rsidRDefault="00C73711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Bonne qualité rédactionnelle et bonne 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maitrise 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de l’outil informatique </w:t>
      </w:r>
      <w:r w:rsidR="0072157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notamment Ms Excel, Power Point et Word 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et des </w:t>
      </w:r>
      <w:r w:rsidR="00721571">
        <w:rPr>
          <w:rFonts w:eastAsia="Times New Roman" w:cs="Arial"/>
          <w:color w:val="000000" w:themeColor="text1"/>
          <w:sz w:val="20"/>
          <w:szCs w:val="20"/>
          <w:lang w:val="fr-FR"/>
        </w:rPr>
        <w:t>Applications mobiles de collecte de données utilisées par le projet (</w:t>
      </w:r>
      <w:r w:rsidR="00B3312F">
        <w:rPr>
          <w:rFonts w:eastAsia="Times New Roman" w:cs="Arial"/>
          <w:color w:val="000000" w:themeColor="text1"/>
          <w:sz w:val="20"/>
          <w:szCs w:val="20"/>
          <w:lang w:val="fr-FR"/>
        </w:rPr>
        <w:t>Survey 123, Collecter</w:t>
      </w:r>
      <w:r w:rsidR="00721571">
        <w:rPr>
          <w:rFonts w:eastAsia="Times New Roman" w:cs="Arial"/>
          <w:color w:val="000000" w:themeColor="text1"/>
          <w:sz w:val="20"/>
          <w:szCs w:val="20"/>
          <w:lang w:val="fr-FR"/>
        </w:rPr>
        <w:t>)</w:t>
      </w:r>
      <w:r w:rsidR="00B3312F">
        <w:rPr>
          <w:rFonts w:eastAsia="Times New Roman" w:cs="Arial"/>
          <w:color w:val="000000" w:themeColor="text1"/>
          <w:sz w:val="20"/>
          <w:szCs w:val="20"/>
          <w:lang w:val="fr-FR"/>
        </w:rPr>
        <w:t>,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</w:t>
      </w:r>
    </w:p>
    <w:p w14:paraId="6F6AB10E" w14:textId="11D67CBF" w:rsidR="00C73711" w:rsidRDefault="00721571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>Etre orienter sur les détails et avoir un sens élevé du travail bien fait ;</w:t>
      </w:r>
    </w:p>
    <w:p w14:paraId="28E019D4" w14:textId="793C225E" w:rsidR="00B3312F" w:rsidRPr="00332C78" w:rsidRDefault="00B3312F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Bonne </w:t>
      </w:r>
      <w:r w:rsidR="00A7316C">
        <w:rPr>
          <w:rFonts w:eastAsia="Times New Roman" w:cs="Arial"/>
          <w:color w:val="000000" w:themeColor="text1"/>
          <w:sz w:val="20"/>
          <w:szCs w:val="20"/>
          <w:lang w:val="fr-FR"/>
        </w:rPr>
        <w:t>compréhension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de GAS</w:t>
      </w:r>
    </w:p>
    <w:p w14:paraId="7AAFFDEE" w14:textId="777AE2F3" w:rsidR="00CC0156" w:rsidRDefault="00CC0156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Excellent</w:t>
      </w:r>
      <w:r w:rsidR="00AF051F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e compétence en leadership et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communication.</w:t>
      </w:r>
    </w:p>
    <w:p w14:paraId="4061696E" w14:textId="12B28E14" w:rsidR="00543DC7" w:rsidRPr="00332C78" w:rsidRDefault="00543DC7" w:rsidP="00116C56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>Doit avoir une bonne capacité de la conduite de la moto ;</w:t>
      </w:r>
    </w:p>
    <w:p w14:paraId="4CAD9DA1" w14:textId="77777777" w:rsidR="00CC0156" w:rsidRPr="00332C78" w:rsidRDefault="00CC0156" w:rsidP="00116C56">
      <w:p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</w:p>
    <w:p w14:paraId="04FAA8F8" w14:textId="77777777" w:rsidR="004F17EB" w:rsidRDefault="004F17EB" w:rsidP="00116C56">
      <w:pPr>
        <w:spacing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val="fr-FR"/>
        </w:rPr>
      </w:pPr>
    </w:p>
    <w:p w14:paraId="3B85013B" w14:textId="7B22E6BC" w:rsidR="00CC0156" w:rsidRPr="00332C78" w:rsidRDefault="00CC0156" w:rsidP="00116C56">
      <w:pPr>
        <w:spacing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b/>
          <w:color w:val="000000" w:themeColor="text1"/>
          <w:sz w:val="20"/>
          <w:szCs w:val="20"/>
          <w:lang w:val="fr-FR"/>
        </w:rPr>
        <w:t>Langue :</w:t>
      </w:r>
    </w:p>
    <w:p w14:paraId="2408DD9A" w14:textId="4FF46B06" w:rsidR="00C73711" w:rsidRPr="00C73711" w:rsidRDefault="00CC0156" w:rsidP="00C73711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Excellente compétence en communication</w:t>
      </w:r>
      <w:r w:rsid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écrite et orale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</w:t>
      </w:r>
      <w:r w:rsid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en </w:t>
      </w: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langue française sont nécessaires.</w:t>
      </w:r>
    </w:p>
    <w:p w14:paraId="54B198E3" w14:textId="77777777" w:rsidR="00CC0156" w:rsidRPr="00332C78" w:rsidRDefault="00CC0156" w:rsidP="00116C56">
      <w:p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</w:p>
    <w:p w14:paraId="3C4326A4" w14:textId="77777777" w:rsidR="00CC0156" w:rsidRPr="00332C78" w:rsidRDefault="00CC0156" w:rsidP="00116C56">
      <w:pPr>
        <w:spacing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val="fr-FR"/>
        </w:rPr>
      </w:pPr>
      <w:r w:rsidRPr="00332C78">
        <w:rPr>
          <w:rFonts w:eastAsia="Times New Roman" w:cs="Arial"/>
          <w:b/>
          <w:color w:val="000000" w:themeColor="text1"/>
          <w:sz w:val="20"/>
          <w:szCs w:val="20"/>
          <w:lang w:val="fr-FR"/>
        </w:rPr>
        <w:t>Lieu :</w:t>
      </w:r>
    </w:p>
    <w:p w14:paraId="318E3018" w14:textId="1E679C5B" w:rsidR="00891A88" w:rsidRDefault="003D1F80" w:rsidP="00A31EB6">
      <w:pPr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  <w:lang w:val="fr-FR"/>
        </w:rPr>
      </w:pPr>
      <w:r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Doit être disposé à vivre à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</w:t>
      </w:r>
      <w:r w:rsidR="00C73711">
        <w:rPr>
          <w:rFonts w:eastAsia="Times New Roman" w:cs="Arial"/>
          <w:color w:val="000000" w:themeColor="text1"/>
          <w:sz w:val="20"/>
          <w:szCs w:val="20"/>
          <w:lang w:val="fr-FR"/>
        </w:rPr>
        <w:t>Faranah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</w:t>
      </w:r>
      <w:r w:rsidR="000448D4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et/ou Mamou 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avec 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>de fréquents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déplacements </w:t>
      </w:r>
      <w:r w:rsidR="00131FE2">
        <w:rPr>
          <w:rFonts w:eastAsia="Times New Roman" w:cs="Arial"/>
          <w:color w:val="000000" w:themeColor="text1"/>
          <w:sz w:val="20"/>
          <w:szCs w:val="20"/>
          <w:lang w:val="fr-FR"/>
        </w:rPr>
        <w:t>sur le terrain</w:t>
      </w:r>
      <w:r w:rsidR="00CC0156" w:rsidRPr="00332C78">
        <w:rPr>
          <w:rFonts w:eastAsia="Times New Roman" w:cs="Arial"/>
          <w:color w:val="000000" w:themeColor="text1"/>
          <w:sz w:val="20"/>
          <w:szCs w:val="20"/>
          <w:lang w:val="fr-FR"/>
        </w:rPr>
        <w:t>.</w:t>
      </w:r>
      <w:r w:rsidR="00A31EB6" w:rsidRPr="00116C56">
        <w:rPr>
          <w:bCs/>
          <w:sz w:val="24"/>
          <w:szCs w:val="24"/>
          <w:lang w:val="fr-FR"/>
        </w:rPr>
        <w:t xml:space="preserve"> </w:t>
      </w:r>
    </w:p>
    <w:p w14:paraId="3A5A0F4A" w14:textId="77777777" w:rsidR="0005600F" w:rsidRDefault="0005600F" w:rsidP="0005600F">
      <w:pPr>
        <w:spacing w:line="240" w:lineRule="auto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</w:p>
    <w:p w14:paraId="65F20F1F" w14:textId="65EAEEF3" w:rsidR="0005600F" w:rsidRPr="0005600F" w:rsidRDefault="0005600F" w:rsidP="0005600F">
      <w:pPr>
        <w:spacing w:line="24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val="fr-FR"/>
        </w:rPr>
      </w:pPr>
      <w:r w:rsidRPr="0005600F">
        <w:rPr>
          <w:rFonts w:eastAsia="Times New Roman" w:cs="Arial"/>
          <w:b/>
          <w:color w:val="000000" w:themeColor="text1"/>
          <w:sz w:val="20"/>
          <w:szCs w:val="20"/>
          <w:lang w:val="fr-FR"/>
        </w:rPr>
        <w:t>Dossiers de candidature</w:t>
      </w:r>
      <w:r>
        <w:rPr>
          <w:rFonts w:eastAsia="Times New Roman" w:cs="Arial"/>
          <w:b/>
          <w:color w:val="000000" w:themeColor="text1"/>
          <w:sz w:val="20"/>
          <w:szCs w:val="20"/>
          <w:lang w:val="fr-FR"/>
        </w:rPr>
        <w:t> :</w:t>
      </w:r>
    </w:p>
    <w:p w14:paraId="0CE1BA33" w14:textId="4006CB95" w:rsidR="0005600F" w:rsidRDefault="0005600F" w:rsidP="0005600F">
      <w:pPr>
        <w:spacing w:line="240" w:lineRule="auto"/>
        <w:jc w:val="both"/>
        <w:rPr>
          <w:rFonts w:cs="Arial"/>
          <w:b/>
          <w:szCs w:val="24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Toute personne </w:t>
      </w: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>intéressé</w:t>
      </w:r>
      <w:r>
        <w:rPr>
          <w:rFonts w:eastAsia="Times New Roman" w:cs="Arial"/>
          <w:color w:val="000000" w:themeColor="text1"/>
          <w:sz w:val="20"/>
          <w:szCs w:val="20"/>
          <w:lang w:val="fr-FR"/>
        </w:rPr>
        <w:t>e</w:t>
      </w: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doit envoyer sa candidature</w:t>
      </w:r>
      <w:r w:rsidR="004F17EB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au plus tard le </w:t>
      </w:r>
      <w:r w:rsidR="004F17EB" w:rsidRPr="003A666F">
        <w:rPr>
          <w:rFonts w:eastAsia="Times New Roman" w:cs="Arial"/>
          <w:b/>
          <w:color w:val="000000" w:themeColor="text1"/>
          <w:sz w:val="22"/>
          <w:szCs w:val="20"/>
          <w:lang w:val="fr-FR"/>
        </w:rPr>
        <w:t>06 Février 2019</w:t>
      </w:r>
      <w:r w:rsidRPr="003A666F">
        <w:rPr>
          <w:rFonts w:eastAsia="Times New Roman" w:cs="Arial"/>
          <w:color w:val="000000" w:themeColor="text1"/>
          <w:sz w:val="22"/>
          <w:szCs w:val="20"/>
          <w:lang w:val="fr-FR"/>
        </w:rPr>
        <w:t xml:space="preserve"> </w:t>
      </w: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>par mail à l’adresse suivante</w:t>
      </w:r>
      <w:r>
        <w:rPr>
          <w:bCs/>
          <w:sz w:val="24"/>
          <w:szCs w:val="24"/>
          <w:lang w:val="fr-FR"/>
        </w:rPr>
        <w:t> :</w:t>
      </w:r>
      <w:r w:rsidRPr="0005600F">
        <w:rPr>
          <w:rFonts w:cs="Arial"/>
          <w:szCs w:val="24"/>
          <w:lang w:val="fr-FR"/>
        </w:rPr>
        <w:t xml:space="preserve"> </w:t>
      </w:r>
      <w:hyperlink r:id="rId8" w:history="1">
        <w:r w:rsidRPr="00B475B4">
          <w:rPr>
            <w:rStyle w:val="Hyperlink"/>
            <w:rFonts w:cs="Arial"/>
            <w:b/>
            <w:szCs w:val="24"/>
            <w:lang w:val="fr-FR"/>
          </w:rPr>
          <w:t>SMARTEjobs@winrock.org</w:t>
        </w:r>
      </w:hyperlink>
      <w:r>
        <w:rPr>
          <w:rFonts w:cs="Arial"/>
          <w:b/>
          <w:szCs w:val="24"/>
          <w:lang w:val="fr-FR"/>
        </w:rPr>
        <w:t>. Le dossier de candidature doit contenir les pièces suivantes :</w:t>
      </w:r>
    </w:p>
    <w:p w14:paraId="7EA6A466" w14:textId="59FDDC6E" w:rsidR="0005600F" w:rsidRDefault="0005600F" w:rsidP="0005600F">
      <w:pPr>
        <w:spacing w:line="240" w:lineRule="auto"/>
        <w:jc w:val="both"/>
        <w:rPr>
          <w:rFonts w:cs="Arial"/>
          <w:b/>
          <w:szCs w:val="24"/>
          <w:lang w:val="fr-FR"/>
        </w:rPr>
      </w:pPr>
    </w:p>
    <w:p w14:paraId="0BB872E6" w14:textId="77777777" w:rsidR="0005600F" w:rsidRPr="0005600F" w:rsidRDefault="0005600F" w:rsidP="0005600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>Une lettre de motivation adressée au Chef du Projet SMARTE</w:t>
      </w:r>
    </w:p>
    <w:p w14:paraId="3E1CABCF" w14:textId="5FBCE360" w:rsidR="0005600F" w:rsidRDefault="0005600F" w:rsidP="0005600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Un curriculum vitae </w:t>
      </w:r>
      <w:r w:rsidR="00A7316C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sincère </w:t>
      </w: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>(CV)</w:t>
      </w:r>
    </w:p>
    <w:p w14:paraId="6C6BC851" w14:textId="1ED8D07E" w:rsidR="004F17EB" w:rsidRPr="0005600F" w:rsidRDefault="004F17EB" w:rsidP="0005600F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  <w:r>
        <w:rPr>
          <w:rFonts w:eastAsia="Times New Roman" w:cs="Arial"/>
          <w:color w:val="000000" w:themeColor="text1"/>
          <w:sz w:val="20"/>
          <w:szCs w:val="20"/>
          <w:lang w:val="fr-FR"/>
        </w:rPr>
        <w:t>Une copie du certificat de formation AVENIR</w:t>
      </w:r>
    </w:p>
    <w:p w14:paraId="19037106" w14:textId="3AE8416E" w:rsidR="0005600F" w:rsidRDefault="0005600F" w:rsidP="004F17EB">
      <w:pPr>
        <w:pStyle w:val="ListParagraph"/>
        <w:numPr>
          <w:ilvl w:val="0"/>
          <w:numId w:val="16"/>
        </w:numPr>
        <w:spacing w:after="0"/>
        <w:jc w:val="both"/>
        <w:rPr>
          <w:bCs/>
          <w:sz w:val="24"/>
          <w:szCs w:val="24"/>
          <w:lang w:val="fr-FR"/>
        </w:rPr>
      </w:pP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Une copie des </w:t>
      </w:r>
      <w:r w:rsidR="004F17EB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autres </w:t>
      </w:r>
      <w:r w:rsidRPr="0005600F">
        <w:rPr>
          <w:rFonts w:eastAsia="Times New Roman" w:cs="Arial"/>
          <w:color w:val="000000" w:themeColor="text1"/>
          <w:sz w:val="20"/>
          <w:szCs w:val="20"/>
          <w:lang w:val="fr-FR"/>
        </w:rPr>
        <w:t>diplômes et attestations</w:t>
      </w:r>
      <w:r w:rsidR="00C73711">
        <w:rPr>
          <w:rFonts w:eastAsia="Times New Roman" w:cs="Arial"/>
          <w:color w:val="000000" w:themeColor="text1"/>
          <w:sz w:val="20"/>
          <w:szCs w:val="20"/>
          <w:lang w:val="fr-FR"/>
        </w:rPr>
        <w:t xml:space="preserve"> et de la carte d’identité nationale</w:t>
      </w:r>
      <w:r w:rsidR="00C73711" w:rsidRPr="00116C56">
        <w:rPr>
          <w:bCs/>
          <w:sz w:val="24"/>
          <w:szCs w:val="24"/>
          <w:lang w:val="fr-FR"/>
        </w:rPr>
        <w:t xml:space="preserve"> </w:t>
      </w:r>
    </w:p>
    <w:p w14:paraId="32347E4B" w14:textId="6C1A0E7B" w:rsidR="004F17EB" w:rsidRDefault="004F17EB" w:rsidP="004F17EB">
      <w:pPr>
        <w:jc w:val="both"/>
        <w:rPr>
          <w:bCs/>
          <w:sz w:val="24"/>
          <w:szCs w:val="24"/>
          <w:lang w:val="fr-FR"/>
        </w:rPr>
      </w:pPr>
    </w:p>
    <w:p w14:paraId="3EAA7F1E" w14:textId="5C4BA9D0" w:rsidR="00EA4CA0" w:rsidRPr="00F463C9" w:rsidRDefault="00EA4CA0" w:rsidP="00F463C9">
      <w:pPr>
        <w:jc w:val="both"/>
        <w:rPr>
          <w:rFonts w:eastAsia="Times New Roman" w:cs="Arial"/>
          <w:color w:val="000000" w:themeColor="text1"/>
          <w:sz w:val="20"/>
          <w:szCs w:val="20"/>
          <w:lang w:val="fr-FR"/>
        </w:rPr>
      </w:pPr>
    </w:p>
    <w:sectPr w:rsidR="00EA4CA0" w:rsidRPr="00F463C9" w:rsidSect="003D1F8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C8B9" w14:textId="77777777" w:rsidR="00944018" w:rsidRDefault="00944018" w:rsidP="00835136">
      <w:pPr>
        <w:spacing w:line="240" w:lineRule="auto"/>
      </w:pPr>
      <w:r>
        <w:separator/>
      </w:r>
    </w:p>
  </w:endnote>
  <w:endnote w:type="continuationSeparator" w:id="0">
    <w:p w14:paraId="376BB4DD" w14:textId="77777777" w:rsidR="00944018" w:rsidRDefault="00944018" w:rsidP="0083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0F525" w14:textId="77777777" w:rsidR="00944018" w:rsidRDefault="00944018" w:rsidP="00835136">
      <w:pPr>
        <w:spacing w:line="240" w:lineRule="auto"/>
      </w:pPr>
      <w:r>
        <w:separator/>
      </w:r>
    </w:p>
  </w:footnote>
  <w:footnote w:type="continuationSeparator" w:id="0">
    <w:p w14:paraId="333CC9E7" w14:textId="77777777" w:rsidR="00944018" w:rsidRDefault="00944018" w:rsidP="0083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239B" w14:textId="77777777" w:rsidR="000059D0" w:rsidRDefault="000059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0859A" wp14:editId="60ED2EED">
          <wp:simplePos x="0" y="0"/>
          <wp:positionH relativeFrom="margin">
            <wp:posOffset>3848100</wp:posOffset>
          </wp:positionH>
          <wp:positionV relativeFrom="paragraph">
            <wp:posOffset>-238125</wp:posOffset>
          </wp:positionV>
          <wp:extent cx="2087880" cy="693420"/>
          <wp:effectExtent l="0" t="0" r="7620" b="0"/>
          <wp:wrapTight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F4B"/>
    <w:multiLevelType w:val="hybridMultilevel"/>
    <w:tmpl w:val="6E346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B1E22"/>
    <w:multiLevelType w:val="multilevel"/>
    <w:tmpl w:val="726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92528"/>
    <w:multiLevelType w:val="hybridMultilevel"/>
    <w:tmpl w:val="366AC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844"/>
    <w:multiLevelType w:val="hybridMultilevel"/>
    <w:tmpl w:val="66C6124A"/>
    <w:lvl w:ilvl="0" w:tplc="C576E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7084"/>
    <w:multiLevelType w:val="hybridMultilevel"/>
    <w:tmpl w:val="B1C2105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A11"/>
    <w:multiLevelType w:val="hybridMultilevel"/>
    <w:tmpl w:val="D500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93968"/>
    <w:multiLevelType w:val="hybridMultilevel"/>
    <w:tmpl w:val="E60A8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8DF"/>
    <w:multiLevelType w:val="hybridMultilevel"/>
    <w:tmpl w:val="9408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365C7"/>
    <w:multiLevelType w:val="hybridMultilevel"/>
    <w:tmpl w:val="B1C2105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2982"/>
    <w:multiLevelType w:val="hybridMultilevel"/>
    <w:tmpl w:val="529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06694"/>
    <w:multiLevelType w:val="multilevel"/>
    <w:tmpl w:val="2590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37218"/>
    <w:multiLevelType w:val="multilevel"/>
    <w:tmpl w:val="A53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A2623"/>
    <w:multiLevelType w:val="hybridMultilevel"/>
    <w:tmpl w:val="8CFAE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B31F3"/>
    <w:multiLevelType w:val="multilevel"/>
    <w:tmpl w:val="E63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54EC4"/>
    <w:multiLevelType w:val="hybridMultilevel"/>
    <w:tmpl w:val="FF8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69"/>
    <w:rsid w:val="000059D0"/>
    <w:rsid w:val="00021C69"/>
    <w:rsid w:val="000378DC"/>
    <w:rsid w:val="000448D4"/>
    <w:rsid w:val="00054506"/>
    <w:rsid w:val="0005600F"/>
    <w:rsid w:val="000A3599"/>
    <w:rsid w:val="000E0673"/>
    <w:rsid w:val="000E2E88"/>
    <w:rsid w:val="00101CC0"/>
    <w:rsid w:val="00116C56"/>
    <w:rsid w:val="00120013"/>
    <w:rsid w:val="00131FE2"/>
    <w:rsid w:val="001338B9"/>
    <w:rsid w:val="00144604"/>
    <w:rsid w:val="001601EB"/>
    <w:rsid w:val="001B7517"/>
    <w:rsid w:val="001C43DB"/>
    <w:rsid w:val="001D5B13"/>
    <w:rsid w:val="00203A45"/>
    <w:rsid w:val="00223E80"/>
    <w:rsid w:val="00231858"/>
    <w:rsid w:val="00251E73"/>
    <w:rsid w:val="002620CB"/>
    <w:rsid w:val="002B043B"/>
    <w:rsid w:val="002B1960"/>
    <w:rsid w:val="002D06F8"/>
    <w:rsid w:val="002E2623"/>
    <w:rsid w:val="00310BDF"/>
    <w:rsid w:val="00325043"/>
    <w:rsid w:val="00332C78"/>
    <w:rsid w:val="00362D4C"/>
    <w:rsid w:val="00374BB2"/>
    <w:rsid w:val="003A666F"/>
    <w:rsid w:val="003C0397"/>
    <w:rsid w:val="003D1F80"/>
    <w:rsid w:val="003E596D"/>
    <w:rsid w:val="0041316C"/>
    <w:rsid w:val="00437BDE"/>
    <w:rsid w:val="00455CA7"/>
    <w:rsid w:val="00465981"/>
    <w:rsid w:val="0047139B"/>
    <w:rsid w:val="004C4174"/>
    <w:rsid w:val="004D5991"/>
    <w:rsid w:val="004E2EE5"/>
    <w:rsid w:val="004F17EB"/>
    <w:rsid w:val="0050084E"/>
    <w:rsid w:val="00502FBA"/>
    <w:rsid w:val="00543DC7"/>
    <w:rsid w:val="00551C82"/>
    <w:rsid w:val="00566F88"/>
    <w:rsid w:val="00591250"/>
    <w:rsid w:val="005A132B"/>
    <w:rsid w:val="005C4769"/>
    <w:rsid w:val="005C766C"/>
    <w:rsid w:val="005D716A"/>
    <w:rsid w:val="005F49EB"/>
    <w:rsid w:val="00613F51"/>
    <w:rsid w:val="006A7E7A"/>
    <w:rsid w:val="006D6B88"/>
    <w:rsid w:val="00721571"/>
    <w:rsid w:val="00723D53"/>
    <w:rsid w:val="00727519"/>
    <w:rsid w:val="00752B6D"/>
    <w:rsid w:val="007614C6"/>
    <w:rsid w:val="00783485"/>
    <w:rsid w:val="00791FA5"/>
    <w:rsid w:val="007E7CF6"/>
    <w:rsid w:val="00835136"/>
    <w:rsid w:val="008740BD"/>
    <w:rsid w:val="00891A88"/>
    <w:rsid w:val="0089457E"/>
    <w:rsid w:val="00897A77"/>
    <w:rsid w:val="008A6047"/>
    <w:rsid w:val="008C5B0E"/>
    <w:rsid w:val="008E7F67"/>
    <w:rsid w:val="008F39FC"/>
    <w:rsid w:val="00935495"/>
    <w:rsid w:val="0093627F"/>
    <w:rsid w:val="00944018"/>
    <w:rsid w:val="00955F72"/>
    <w:rsid w:val="0096410F"/>
    <w:rsid w:val="0097526C"/>
    <w:rsid w:val="009851FF"/>
    <w:rsid w:val="0098548F"/>
    <w:rsid w:val="00997B31"/>
    <w:rsid w:val="009B5FDD"/>
    <w:rsid w:val="009F0B38"/>
    <w:rsid w:val="00A31EB6"/>
    <w:rsid w:val="00A604A6"/>
    <w:rsid w:val="00A61C88"/>
    <w:rsid w:val="00A7316C"/>
    <w:rsid w:val="00AC45F4"/>
    <w:rsid w:val="00AF051F"/>
    <w:rsid w:val="00AF3B96"/>
    <w:rsid w:val="00B13954"/>
    <w:rsid w:val="00B3312F"/>
    <w:rsid w:val="00B65728"/>
    <w:rsid w:val="00B71BC7"/>
    <w:rsid w:val="00B9251F"/>
    <w:rsid w:val="00BB29D5"/>
    <w:rsid w:val="00BD6032"/>
    <w:rsid w:val="00C15156"/>
    <w:rsid w:val="00C41ECB"/>
    <w:rsid w:val="00C73711"/>
    <w:rsid w:val="00C80650"/>
    <w:rsid w:val="00C879AC"/>
    <w:rsid w:val="00C92EC1"/>
    <w:rsid w:val="00CC0156"/>
    <w:rsid w:val="00CE21CE"/>
    <w:rsid w:val="00CF763C"/>
    <w:rsid w:val="00D16157"/>
    <w:rsid w:val="00D25057"/>
    <w:rsid w:val="00D30D8E"/>
    <w:rsid w:val="00D42550"/>
    <w:rsid w:val="00D5204D"/>
    <w:rsid w:val="00D6226F"/>
    <w:rsid w:val="00D757C6"/>
    <w:rsid w:val="00D941E2"/>
    <w:rsid w:val="00DB0AC5"/>
    <w:rsid w:val="00DF5560"/>
    <w:rsid w:val="00E329AF"/>
    <w:rsid w:val="00E730CE"/>
    <w:rsid w:val="00E84663"/>
    <w:rsid w:val="00EA4CA0"/>
    <w:rsid w:val="00EB38EA"/>
    <w:rsid w:val="00EC2E12"/>
    <w:rsid w:val="00EF13DA"/>
    <w:rsid w:val="00F02961"/>
    <w:rsid w:val="00F412E6"/>
    <w:rsid w:val="00F463C9"/>
    <w:rsid w:val="00F50AF4"/>
    <w:rsid w:val="00F61CBC"/>
    <w:rsid w:val="00F712D8"/>
    <w:rsid w:val="00FC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40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69"/>
    <w:pPr>
      <w:spacing w:after="0" w:line="300" w:lineRule="auto"/>
    </w:pPr>
    <w:rPr>
      <w:rFonts w:ascii="Arial" w:eastAsiaTheme="minorEastAsia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769"/>
    <w:pPr>
      <w:keepNext/>
      <w:keepLines/>
      <w:spacing w:before="360" w:line="240" w:lineRule="auto"/>
      <w:outlineLvl w:val="0"/>
    </w:pPr>
    <w:rPr>
      <w:rFonts w:eastAsiaTheme="majorEastAsia" w:cstheme="majorBidi"/>
      <w:bCs/>
      <w:color w:val="4472C4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769"/>
    <w:rPr>
      <w:rFonts w:ascii="Arial" w:eastAsiaTheme="majorEastAsia" w:hAnsi="Arial" w:cstheme="majorBidi"/>
      <w:bCs/>
      <w:color w:val="4472C4" w:themeColor="accent5"/>
      <w:sz w:val="32"/>
      <w:szCs w:val="32"/>
    </w:rPr>
  </w:style>
  <w:style w:type="character" w:styleId="Hyperlink">
    <w:name w:val="Hyperlink"/>
    <w:rsid w:val="005C47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76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5C476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4769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4769"/>
    <w:pPr>
      <w:spacing w:after="160" w:line="240" w:lineRule="auto"/>
      <w:ind w:left="1008" w:hanging="288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B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17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17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1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36"/>
    <w:rPr>
      <w:rFonts w:ascii="Arial" w:eastAsiaTheme="minorEastAsia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8351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36"/>
    <w:rPr>
      <w:rFonts w:ascii="Arial" w:eastAsiaTheme="minorEastAsia" w:hAnsi="Arial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0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69"/>
    <w:pPr>
      <w:spacing w:after="0" w:line="300" w:lineRule="auto"/>
    </w:pPr>
    <w:rPr>
      <w:rFonts w:ascii="Arial" w:eastAsiaTheme="minorEastAsia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769"/>
    <w:pPr>
      <w:keepNext/>
      <w:keepLines/>
      <w:spacing w:before="360" w:line="240" w:lineRule="auto"/>
      <w:outlineLvl w:val="0"/>
    </w:pPr>
    <w:rPr>
      <w:rFonts w:eastAsiaTheme="majorEastAsia" w:cstheme="majorBidi"/>
      <w:bCs/>
      <w:color w:val="4472C4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769"/>
    <w:rPr>
      <w:rFonts w:ascii="Arial" w:eastAsiaTheme="majorEastAsia" w:hAnsi="Arial" w:cstheme="majorBidi"/>
      <w:bCs/>
      <w:color w:val="4472C4" w:themeColor="accent5"/>
      <w:sz w:val="32"/>
      <w:szCs w:val="32"/>
    </w:rPr>
  </w:style>
  <w:style w:type="character" w:styleId="Hyperlink">
    <w:name w:val="Hyperlink"/>
    <w:rsid w:val="005C47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476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5C476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4769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4769"/>
    <w:pPr>
      <w:spacing w:after="160" w:line="240" w:lineRule="auto"/>
      <w:ind w:left="1008" w:hanging="288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B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17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17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1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36"/>
    <w:rPr>
      <w:rFonts w:ascii="Arial" w:eastAsiaTheme="minorEastAsia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8351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36"/>
    <w:rPr>
      <w:rFonts w:ascii="Arial" w:eastAsiaTheme="minorEastAsia" w:hAnsi="Arial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0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ARTEjobs@winrock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Sarah</dc:creator>
  <cp:keywords/>
  <dc:description/>
  <cp:lastModifiedBy>Abdou  Gagara </cp:lastModifiedBy>
  <cp:revision>2</cp:revision>
  <dcterms:created xsi:type="dcterms:W3CDTF">2019-01-24T08:22:00Z</dcterms:created>
  <dcterms:modified xsi:type="dcterms:W3CDTF">2019-01-24T08:22:00Z</dcterms:modified>
</cp:coreProperties>
</file>